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D72" w:rsidRDefault="00180A7D" w:rsidP="00702D72">
      <w:pPr>
        <w:spacing w:after="0" w:line="315" w:lineRule="atLeast"/>
        <w:jc w:val="center"/>
        <w:outlineLvl w:val="0"/>
        <w:rPr>
          <w:rFonts w:ascii="Trebuchet MS" w:eastAsia="Times New Roman" w:hAnsi="Trebuchet MS" w:cs="Times New Roman"/>
          <w:caps/>
          <w:kern w:val="36"/>
          <w:sz w:val="32"/>
          <w:szCs w:val="32"/>
          <w:lang w:eastAsia="ru-RU"/>
        </w:rPr>
      </w:pPr>
      <w:bookmarkStart w:id="0" w:name="_GoBack"/>
      <w:bookmarkEnd w:id="0"/>
      <w:r w:rsidRPr="00682E96">
        <w:rPr>
          <w:rFonts w:ascii="Trebuchet MS" w:eastAsia="Times New Roman" w:hAnsi="Trebuchet MS" w:cs="Times New Roman"/>
          <w:caps/>
          <w:kern w:val="36"/>
          <w:sz w:val="32"/>
          <w:szCs w:val="32"/>
          <w:lang w:eastAsia="ru-RU"/>
        </w:rPr>
        <w:t>ПРАВО ВНЕОЧЕРЕДНОГО ПОЛУЧЕНИЯ МЕДИЦИНСКОЙ ПОМОЩИ</w:t>
      </w:r>
    </w:p>
    <w:p w:rsidR="00180A7D" w:rsidRPr="00702D72" w:rsidRDefault="00702D72" w:rsidP="00702D72">
      <w:pPr>
        <w:spacing w:after="0" w:line="315" w:lineRule="atLeast"/>
        <w:jc w:val="center"/>
        <w:outlineLvl w:val="0"/>
        <w:rPr>
          <w:rFonts w:ascii="Trebuchet MS" w:eastAsia="Times New Roman" w:hAnsi="Trebuchet MS" w:cs="Times New Roman"/>
          <w:caps/>
          <w:kern w:val="3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caps/>
          <w:kern w:val="36"/>
          <w:sz w:val="32"/>
          <w:szCs w:val="32"/>
          <w:lang w:eastAsia="ru-RU"/>
        </w:rPr>
        <w:t xml:space="preserve">                            </w:t>
      </w:r>
    </w:p>
    <w:p w:rsidR="00A97F93" w:rsidRPr="00A97F93" w:rsidRDefault="00751A8E" w:rsidP="008F0E1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2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E11" w:rsidRPr="0075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программа </w:t>
      </w:r>
      <w:r w:rsidR="00A97F93" w:rsidRPr="00751A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гарантий бесплатного оказания гражданам медицинской помощи на 2019 год и на плановый период 2020 и 2021 годов</w:t>
      </w:r>
      <w:r w:rsidR="008F0E11" w:rsidRPr="0075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7F93" w:rsidRPr="00751A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определения порядка и условий оказания медицинской помощи включа</w:t>
      </w:r>
      <w:r w:rsidR="008F0E11" w:rsidRPr="0075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в себя, в том числе, </w:t>
      </w:r>
      <w:r w:rsidR="00A97F93" w:rsidRPr="00A97F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находящихся на территори</w:t>
      </w:r>
      <w:r w:rsidR="008F0E11" w:rsidRPr="00751A8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субъекта Российской Федерации</w:t>
      </w:r>
    </w:p>
    <w:p w:rsidR="00682E96" w:rsidRPr="00682E96" w:rsidRDefault="00751A8E" w:rsidP="00751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26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E11" w:rsidRPr="0075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</w:t>
      </w:r>
      <w:r w:rsidR="008F0E11" w:rsidRPr="0011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внеочередное оказание медицинской помощи по программам государственных гарантий оказания гражданам Российской Федерации бесплатной медицинской помощи </w:t>
      </w:r>
      <w:r w:rsidR="003008FB" w:rsidRPr="0030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законодательством Российской Федерации (Федеральный </w:t>
      </w:r>
      <w:hyperlink r:id="rId5" w:history="1">
        <w:r w:rsidR="003008FB" w:rsidRPr="003008F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</w:t>
        </w:r>
      </w:hyperlink>
      <w:r w:rsidR="003008FB" w:rsidRPr="0030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12.01.1995 N 5-ФЗ "О ветеранах", </w:t>
      </w:r>
      <w:hyperlink r:id="rId6" w:history="1">
        <w:r w:rsidR="003008FB" w:rsidRPr="003008F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</w:t>
        </w:r>
      </w:hyperlink>
      <w:r w:rsidR="003008FB" w:rsidRPr="00300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08FB" w:rsidRPr="0030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от 15.01.1993 N 4301-1 "О статусе Героев Советского Союза, Героев РФ и полных кавалеров ордена Славы", </w:t>
      </w:r>
      <w:r w:rsidR="00CF5B31" w:rsidRPr="0075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РФ от 20.07.2012 № 125 – ФЗ «О донорстве крови и её компонентов», </w:t>
      </w:r>
      <w:hyperlink r:id="rId7" w:history="1">
        <w:r w:rsidR="003008FB" w:rsidRPr="003008F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</w:t>
        </w:r>
      </w:hyperlink>
      <w:r w:rsidR="003008FB" w:rsidRPr="0030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03.09.1993 N 5698-1 "О внесении и дополнений в Закон РСФСР "О реабилитации жертв политических репрессий", </w:t>
      </w:r>
      <w:hyperlink r:id="rId8" w:history="1">
        <w:r w:rsidR="003008FB" w:rsidRPr="003008F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Постановление</w:t>
        </w:r>
      </w:hyperlink>
      <w:r w:rsidR="003008FB" w:rsidRPr="00300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08FB" w:rsidRPr="0030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Российской Федерации от 13.02.2015 N 123 "Об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организациях, подведомственных федеральным </w:t>
      </w:r>
      <w:r w:rsidR="00CF5B31" w:rsidRPr="0075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 исполнительной власти") </w:t>
      </w:r>
      <w:r w:rsidR="00180A7D" w:rsidRPr="00751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113767" w:rsidRPr="0011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</w:t>
      </w:r>
      <w:r w:rsidR="00180A7D" w:rsidRPr="00751A8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13767" w:rsidRPr="0011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</w:t>
      </w:r>
      <w:r w:rsidR="00180A7D" w:rsidRPr="00751A8E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113767" w:rsidRPr="0011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граждан:</w:t>
      </w:r>
    </w:p>
    <w:p w:rsidR="00682E96" w:rsidRPr="00751A8E" w:rsidRDefault="00682E96" w:rsidP="00543E2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Инвалидам </w:t>
      </w:r>
      <w:r w:rsidR="00543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участникам </w:t>
      </w:r>
      <w:r w:rsidRPr="007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Великой</w:t>
      </w:r>
      <w:r w:rsidR="00543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Отечественной войны, инвалидам, участникам и ветеранам </w:t>
      </w:r>
      <w:r w:rsidRPr="007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боевых действий и приравненным к ним в части медицинского обеспечения лицам.</w:t>
      </w:r>
    </w:p>
    <w:p w:rsidR="00682E96" w:rsidRPr="00751A8E" w:rsidRDefault="00682E96" w:rsidP="00543E2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Бывшим несовершеннолетним узникам фашистских концлагерей, гетто и других мест принудительного содержания, созданных немецкими фашистами и их союзниками в период Второй мировой войны.</w:t>
      </w:r>
    </w:p>
    <w:p w:rsidR="00682E96" w:rsidRPr="00751A8E" w:rsidRDefault="00682E96" w:rsidP="00543E2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Лицам, работавшим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дорог.</w:t>
      </w:r>
    </w:p>
    <w:p w:rsidR="00682E96" w:rsidRPr="00751A8E" w:rsidRDefault="00682E96" w:rsidP="00543E2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Лицам, награжденным знаком «Жителю блокадного Ленинграда».</w:t>
      </w:r>
    </w:p>
    <w:p w:rsidR="00682E96" w:rsidRPr="00751A8E" w:rsidRDefault="00682E96" w:rsidP="00543E2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Нетрудоспособным членам семей погибшего (умершего) инвалида Великой Отечественной войны, инвалида боевых действий, участника Великой Отечественной войны, ветерана боевых действий и приравненным к ним в части медицинского обеспечения лицам.</w:t>
      </w:r>
    </w:p>
    <w:p w:rsidR="00D644F6" w:rsidRPr="00751A8E" w:rsidRDefault="00682E96" w:rsidP="00543E2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1A8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Героям Советского Союза, Героям Российской Федерации, полным кавалерам ордена Славы, членам семей (супруге (супругу), родителям, детям в возрасте до 18 лет, детям старше возраста 18 лет, ставшим инвалидами до достижения ими возраста 18 лет, и детям в возрасте до 23 лет, обучающимся в организациях, осуществляющих образовательную деятельность, по очной форме обучения) Героев Советского Союза, Героев Российской Федерации и полных кавалеров ордена Славы.</w:t>
      </w:r>
    </w:p>
    <w:p w:rsidR="00682E96" w:rsidRPr="00751A8E" w:rsidRDefault="00682E96" w:rsidP="00543E2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Героям Социалистического Труда, Героям Труда Российской Федерации и полным кавалерам ордена Трудовой Славы, вдовам (вдовцам) Героев Социалистического Труда, Героев Труда Российской Федерации или полных кавалеров ордена Трудовой Славы, не вступившим в повторный брак (независимо от даты смерти (гибели) Героя Социалистического Труда, Героя Труда Российской Федерации или полного кавалера ордена Трудовой Славы).</w:t>
      </w:r>
    </w:p>
    <w:p w:rsidR="00682E96" w:rsidRPr="00751A8E" w:rsidRDefault="00682E96" w:rsidP="00543E2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Лицам, признанным пострадавшими от политических репрессий.</w:t>
      </w:r>
    </w:p>
    <w:p w:rsidR="00682E96" w:rsidRPr="00751A8E" w:rsidRDefault="00682E96" w:rsidP="00543E2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Реабилитированным лицам.</w:t>
      </w:r>
    </w:p>
    <w:p w:rsidR="00682E96" w:rsidRPr="00751A8E" w:rsidRDefault="00751A8E" w:rsidP="00543E2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2E96" w:rsidRPr="007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Гражданам, награжденным нагрудными знаками «Почетный донор СССР» или «Почетный донор России».</w:t>
      </w:r>
    </w:p>
    <w:p w:rsidR="00682E96" w:rsidRPr="00126281" w:rsidRDefault="00682E96" w:rsidP="0012628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Гражданам, подвергшимся воздействию радиации и получающим меры социальной поддержки </w:t>
      </w:r>
      <w:r w:rsidR="007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751A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</w:t>
      </w:r>
      <w:r w:rsidR="00751A8E" w:rsidRPr="00751A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751A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Законом Российской Федерации от 15 мая 1991 г. № 1244-1 «О социальной защите граждан, подвергшихся воздействию радиации вследствие катастрофы на Чернобыльской АЭС», Федеральным законом от 26 ноября 1998 г.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751A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Теча</w:t>
      </w:r>
      <w:proofErr w:type="spellEnd"/>
      <w:r w:rsidRPr="00751A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Федеральным законом от 10 января 2002 г. № 2-ФЗ «О социальных гарантиях гражданам, подвергшимся радиационному воздействию вследствие ядерных испытаний на Семипалатинском полигоне» и приравненным к ним в части медицинского обеспечения в соответствии с постановлением Верховного Совета Российской Федерации от 27 декабря 1991 г.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 лицам.</w:t>
      </w:r>
      <w:r w:rsidR="00751A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837AEE" w:rsidRDefault="00543E28" w:rsidP="00702D72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82E96" w:rsidRPr="00682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создания условий для реализации права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</w:t>
      </w:r>
      <w:r w:rsidR="00682E96" w:rsidRPr="00682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внеочередное оказание медицинской помощи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</w:t>
      </w:r>
      <w:r w:rsidR="00682E96" w:rsidRPr="00682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стендах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ГБУЗ «ДГП № 143 ДЗМ» </w:t>
      </w:r>
      <w:r w:rsidR="00D644F6" w:rsidRPr="007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на  официальном </w:t>
      </w:r>
      <w:r w:rsidR="00682E96" w:rsidRPr="00682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сайт</w:t>
      </w:r>
      <w:r w:rsidR="00D644F6" w:rsidRPr="007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82E96" w:rsidRPr="00682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</w:t>
      </w:r>
      <w:r w:rsidR="00682E96" w:rsidRPr="00682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информационно-телекоммуникационной сети </w:t>
      </w:r>
      <w:r w:rsidR="00D644F6" w:rsidRPr="007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682E96" w:rsidRPr="00682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</w:t>
      </w:r>
      <w:r w:rsidR="00D644F6" w:rsidRPr="007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682E96" w:rsidRPr="00682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размещ</w:t>
      </w:r>
      <w:r w:rsidR="00D644F6" w:rsidRPr="007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ена</w:t>
      </w:r>
      <w:r w:rsidR="00682E96" w:rsidRPr="00682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="00682E96" w:rsidRPr="00682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о перечне категорий граждан, имеющих право </w:t>
      </w:r>
      <w:r w:rsidR="002C7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на </w:t>
      </w:r>
      <w:r w:rsidR="00682E96" w:rsidRPr="00682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внеочередное оказание медицинской помощи.</w:t>
      </w:r>
      <w:r w:rsidR="00682E96" w:rsidRPr="00682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644F6" w:rsidRPr="007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682E96" w:rsidRPr="00682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 на внеочередное оказание медицинской помощи устанавливается на основании документа, подтверждающего отнесение гражданина к одной из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вышеперечисленных </w:t>
      </w:r>
      <w:r w:rsidR="00682E96" w:rsidRPr="00682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категорий граждан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682E96" w:rsidRPr="00682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реализуется при непосредственном обращении гражданина на прием в медицинскую организацию</w:t>
      </w:r>
      <w:r w:rsidR="00126281" w:rsidRPr="001262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6281" w:rsidRPr="00751A8E">
        <w:rPr>
          <w:rFonts w:ascii="Times New Roman" w:hAnsi="Times New Roman" w:cs="Times New Roman"/>
          <w:color w:val="000000" w:themeColor="text1"/>
          <w:sz w:val="28"/>
          <w:szCs w:val="28"/>
        </w:rPr>
        <w:t>по месту прикрепления в день обращения вне очереди при наличии медицинских показаний</w:t>
      </w:r>
      <w:r w:rsidR="00682E96" w:rsidRPr="00682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644F6" w:rsidRPr="007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682E96" w:rsidRPr="00682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D644F6" w:rsidRPr="007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682E96" w:rsidRPr="00682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44F6" w:rsidRPr="007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702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8F0E11" w:rsidRPr="00751A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необходимости выполнения дополнительных диагностических исследований и лечебных манипуляций гражданину, имеющему право на внеочередное оказание медицинской помощи, лечащий врач выдает гражданину направление с соответствующей пометкой о первоочередном порядке их предоставления. В случае обращения нескольких граждан, имеющих право на внеочередное оказание медицинской помощи, плановая помощь оказывается в порядке поступления обращений этих граждан. </w:t>
      </w:r>
      <w:r w:rsidRPr="00682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соблюдением внеочередного порядка оказания медицинской помощи гражданам, осуществляет Департамент здравоохранения города Москвы и руководители медицинск</w:t>
      </w:r>
      <w:r w:rsidRPr="007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 организации</w:t>
      </w:r>
      <w:r w:rsidRPr="00682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26281" w:rsidRPr="00702D72" w:rsidRDefault="00126281" w:rsidP="001262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682E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Федеральные медицинские организации, участвующие в реализации Т</w:t>
      </w:r>
      <w:r w:rsidR="00702D72" w:rsidRPr="00702D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ПГГ</w:t>
      </w:r>
      <w:r w:rsidRPr="00682E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бесплатного оказания гражданам медицинской помощи в городе Москве на 2019 год и на плановый период 2020 и 2021 годов, применяют настоящий Порядок с учетом положений постановления Правительства Российской Федерации от 13 февраля 2015 г. № 123 «Об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организациях, подведомственных федеральным органам исполнительной власти».</w:t>
      </w:r>
    </w:p>
    <w:p w:rsidR="00126281" w:rsidRPr="00751A8E" w:rsidRDefault="00126281" w:rsidP="00543E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26281" w:rsidRPr="00751A8E" w:rsidSect="002C71B3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C6987"/>
    <w:multiLevelType w:val="multilevel"/>
    <w:tmpl w:val="3CD2900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FB"/>
    <w:rsid w:val="00113767"/>
    <w:rsid w:val="00126281"/>
    <w:rsid w:val="00180A7D"/>
    <w:rsid w:val="002C71B3"/>
    <w:rsid w:val="003008FB"/>
    <w:rsid w:val="00322044"/>
    <w:rsid w:val="00543E28"/>
    <w:rsid w:val="005E57A4"/>
    <w:rsid w:val="00682E96"/>
    <w:rsid w:val="00702D72"/>
    <w:rsid w:val="00751A8E"/>
    <w:rsid w:val="007D335E"/>
    <w:rsid w:val="008F0E11"/>
    <w:rsid w:val="00A97F93"/>
    <w:rsid w:val="00B7622E"/>
    <w:rsid w:val="00CF5B31"/>
    <w:rsid w:val="00D644F6"/>
    <w:rsid w:val="00E9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6AEE8-0CE4-405D-B351-2FAD3857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9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t.consultant.ru?rnd=FE862307E62C252069D599AA2FCD511D&amp;req=doc&amp;base=LAW&amp;n=308311&amp;date=03.09.2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t.consultant.ru?rnd=FE862307E62C252069D599AA2FCD511D&amp;req=doc&amp;base=LAW&amp;n=49452&amp;date=03.09.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t.consultant.ru?rnd=FE862307E62C252069D599AA2FCD511D&amp;req=doc&amp;base=LAW&amp;n=326374&amp;date=03.09.2019" TargetMode="External"/><Relationship Id="rId5" Type="http://schemas.openxmlformats.org/officeDocument/2006/relationships/hyperlink" Target="https://dit.consultant.ru?rnd=FE862307E62C252069D599AA2FCD511D&amp;req=doc&amp;base=LAW&amp;n=300846&amp;date=03.09.201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user0001</dc:creator>
  <cp:keywords/>
  <dc:description/>
  <cp:lastModifiedBy>MAX</cp:lastModifiedBy>
  <cp:revision>2</cp:revision>
  <dcterms:created xsi:type="dcterms:W3CDTF">2019-09-05T09:25:00Z</dcterms:created>
  <dcterms:modified xsi:type="dcterms:W3CDTF">2019-09-05T09:25:00Z</dcterms:modified>
</cp:coreProperties>
</file>